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hd w:val="clear" w:color="auto" w:fill="FFFFFF"/>
        </w:rPr>
        <w:t>附件1：</w:t>
      </w:r>
      <w:r>
        <w:rPr>
          <w:rFonts w:hint="eastAsia" w:ascii="仿宋" w:hAnsi="仿宋" w:eastAsia="仿宋" w:cs="仿宋"/>
          <w:shd w:val="clear" w:color="auto" w:fill="FFFFFF"/>
          <w:lang w:val="en-US" w:eastAsia="zh-CN"/>
        </w:rPr>
        <w:t xml:space="preserve">                     </w:t>
      </w:r>
      <w:r>
        <w:rPr>
          <w:rFonts w:hint="eastAsia" w:ascii="仿宋" w:hAnsi="仿宋" w:eastAsia="仿宋" w:cs="仿宋"/>
          <w:sz w:val="32"/>
          <w:szCs w:val="32"/>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heme="majorEastAsia" w:hAnsiTheme="majorEastAsia" w:eastAsiaTheme="majorEastAsia" w:cstheme="majorEastAsia"/>
          <w:b/>
          <w:bCs/>
          <w:sz w:val="32"/>
          <w:szCs w:val="32"/>
          <w:shd w:val="clear" w:color="auto" w:fill="FFFFFF"/>
          <w:lang w:val="en-US" w:eastAsia="zh-CN"/>
        </w:rPr>
      </w:pPr>
      <w:bookmarkStart w:id="0" w:name="_GoBack"/>
      <w:r>
        <w:rPr>
          <w:rFonts w:hint="eastAsia" w:asciiTheme="majorEastAsia" w:hAnsiTheme="majorEastAsia" w:eastAsiaTheme="majorEastAsia" w:cstheme="majorEastAsia"/>
          <w:b/>
          <w:bCs/>
          <w:sz w:val="32"/>
          <w:szCs w:val="32"/>
          <w:shd w:val="clear" w:color="auto" w:fill="FFFFFF"/>
        </w:rPr>
        <w:t>后勤管理服务中心2023年第二批工勤岗</w:t>
      </w:r>
      <w:r>
        <w:rPr>
          <w:rFonts w:hint="eastAsia" w:asciiTheme="majorEastAsia" w:hAnsiTheme="majorEastAsia" w:eastAsiaTheme="majorEastAsia" w:cstheme="majorEastAsia"/>
          <w:b/>
          <w:bCs/>
          <w:sz w:val="32"/>
          <w:szCs w:val="32"/>
          <w:shd w:val="clear" w:color="auto" w:fill="FFFFFF"/>
          <w:lang w:val="en-US" w:eastAsia="zh-CN"/>
        </w:rPr>
        <w:t>招聘岗位、计划及要求</w:t>
      </w:r>
    </w:p>
    <w:bookmarkEnd w:id="0"/>
    <w:tbl>
      <w:tblPr>
        <w:tblStyle w:val="4"/>
        <w:tblW w:w="14457" w:type="dxa"/>
        <w:jc w:val="center"/>
        <w:tblLayout w:type="fixed"/>
        <w:tblCellMar>
          <w:top w:w="0" w:type="dxa"/>
          <w:left w:w="108" w:type="dxa"/>
          <w:bottom w:w="0" w:type="dxa"/>
          <w:right w:w="108" w:type="dxa"/>
        </w:tblCellMar>
      </w:tblPr>
      <w:tblGrid>
        <w:gridCol w:w="631"/>
        <w:gridCol w:w="1260"/>
        <w:gridCol w:w="1440"/>
        <w:gridCol w:w="1260"/>
        <w:gridCol w:w="1080"/>
        <w:gridCol w:w="4548"/>
        <w:gridCol w:w="4238"/>
      </w:tblGrid>
      <w:tr>
        <w:tblPrEx>
          <w:tblCellMar>
            <w:top w:w="0" w:type="dxa"/>
            <w:left w:w="108" w:type="dxa"/>
            <w:bottom w:w="0" w:type="dxa"/>
            <w:right w:w="108" w:type="dxa"/>
          </w:tblCellMar>
        </w:tblPrEx>
        <w:trPr>
          <w:trHeight w:val="595"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ascii="Arial" w:hAnsi="Arial" w:cs="Arial"/>
                <w:b/>
                <w:bCs/>
                <w:color w:val="000000"/>
                <w:kern w:val="0"/>
                <w:sz w:val="24"/>
                <w:lang w:bidi="ar"/>
              </w:rPr>
              <w:t>序号</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ascii="Arial" w:hAnsi="Arial" w:cs="Arial"/>
                <w:b/>
                <w:bCs/>
                <w:color w:val="000000"/>
                <w:kern w:val="0"/>
                <w:sz w:val="24"/>
                <w:lang w:bidi="ar"/>
              </w:rPr>
              <w:t>岗位名称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ascii="Arial" w:hAnsi="Arial" w:cs="Arial"/>
                <w:b/>
                <w:bCs/>
                <w:color w:val="000000"/>
                <w:kern w:val="0"/>
                <w:sz w:val="24"/>
                <w:lang w:bidi="ar"/>
              </w:rPr>
              <w:t>岗位类别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ascii="Arial" w:hAnsi="Arial" w:cs="Arial"/>
                <w:b/>
                <w:bCs/>
                <w:color w:val="000000"/>
                <w:kern w:val="0"/>
                <w:sz w:val="24"/>
                <w:lang w:bidi="ar"/>
              </w:rPr>
              <w:t>招聘计划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hint="eastAsia" w:ascii="Arial" w:hAnsi="Arial" w:cs="Arial"/>
                <w:b/>
                <w:bCs/>
                <w:color w:val="000000"/>
                <w:sz w:val="24"/>
              </w:rPr>
              <w:t>年龄</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hint="eastAsia" w:ascii="Arial" w:hAnsi="Arial" w:cs="Arial"/>
                <w:b/>
                <w:bCs/>
                <w:color w:val="000000"/>
                <w:kern w:val="0"/>
                <w:sz w:val="24"/>
                <w:lang w:bidi="ar"/>
              </w:rPr>
              <w:t>具体</w:t>
            </w:r>
            <w:r>
              <w:rPr>
                <w:rFonts w:ascii="Arial" w:hAnsi="Arial" w:cs="Arial"/>
                <w:b/>
                <w:bCs/>
                <w:color w:val="000000"/>
                <w:kern w:val="0"/>
                <w:sz w:val="24"/>
                <w:lang w:bidi="ar"/>
              </w:rPr>
              <w:t>要求</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4"/>
              </w:rPr>
            </w:pPr>
            <w:r>
              <w:rPr>
                <w:rFonts w:hint="eastAsia" w:ascii="Arial" w:hAnsi="Arial" w:cs="Arial"/>
                <w:b/>
                <w:bCs/>
                <w:color w:val="000000"/>
                <w:sz w:val="24"/>
              </w:rPr>
              <w:t>主要工作职责</w:t>
            </w:r>
          </w:p>
        </w:tc>
      </w:tr>
      <w:tr>
        <w:tblPrEx>
          <w:tblCellMar>
            <w:top w:w="0" w:type="dxa"/>
            <w:left w:w="108" w:type="dxa"/>
            <w:bottom w:w="0" w:type="dxa"/>
            <w:right w:w="108" w:type="dxa"/>
          </w:tblCellMar>
        </w:tblPrEx>
        <w:trPr>
          <w:trHeight w:val="1704" w:hRule="atLeast"/>
          <w:jc w:val="center"/>
        </w:trPr>
        <w:tc>
          <w:tcPr>
            <w:tcW w:w="631" w:type="dxa"/>
            <w:tcBorders>
              <w:top w:val="single" w:color="000000" w:sz="4" w:space="0"/>
              <w:left w:val="single" w:color="000000"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大巴司机</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cs="Arial"/>
                <w:color w:val="000000" w:themeColor="text1"/>
                <w:kern w:val="0"/>
                <w:sz w:val="20"/>
                <w:szCs w:val="20"/>
                <w:lang w:bidi="ar"/>
                <w14:textFill>
                  <w14:solidFill>
                    <w14:schemeClr w14:val="tx1"/>
                  </w14:solidFill>
                </w14:textFill>
              </w:rPr>
            </w:pPr>
            <w:r>
              <w:rPr>
                <w:rFonts w:hint="eastAsia" w:ascii="Arial" w:hAnsi="Arial" w:cs="Arial"/>
                <w:color w:val="000000" w:themeColor="text1"/>
                <w:kern w:val="0"/>
                <w:sz w:val="20"/>
                <w:szCs w:val="20"/>
                <w:lang w:bidi="ar"/>
                <w14:textFill>
                  <w14:solidFill>
                    <w14:schemeClr w14:val="tx1"/>
                  </w14:solidFill>
                </w14:textFill>
              </w:rPr>
              <w:t>特殊技术</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Arial" w:hAnsi="Arial" w:cs="Arial"/>
                <w:color w:val="000000" w:themeColor="text1"/>
                <w:kern w:val="0"/>
                <w:sz w:val="20"/>
                <w:szCs w:val="20"/>
                <w:lang w:bidi="ar"/>
                <w14:textFill>
                  <w14:solidFill>
                    <w14:schemeClr w14:val="tx1"/>
                  </w14:solidFill>
                </w14:textFill>
              </w:rPr>
              <w:t>工勤岗</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45周岁</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以下</w:t>
            </w:r>
          </w:p>
        </w:tc>
        <w:tc>
          <w:tcPr>
            <w:tcW w:w="4548" w:type="dxa"/>
            <w:tcBorders>
              <w:top w:val="single" w:color="000000" w:sz="4" w:space="0"/>
              <w:left w:val="single" w:color="000000"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1.政治立场坚定，遵纪守法，品行端正，身心健康，能吃苦耐劳；</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2.具有良好的品行和职业道德；具有良好的服务意识、责任意识和团队精神；</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3.大专及以上学历；</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4.具有A1驾驶证，有三年以上大巴驾驶经验，熟悉车辆基本维修保养常识；</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5.无不良驾驶记录、无重大事故及交通违章记录，有较强的安全意识。</w:t>
            </w:r>
          </w:p>
        </w:tc>
        <w:tc>
          <w:tcPr>
            <w:tcW w:w="4238" w:type="dxa"/>
            <w:tcBorders>
              <w:top w:val="single" w:color="000000" w:sz="4" w:space="0"/>
              <w:left w:val="single" w:color="000000"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1.负责南北校区交通班车运行；</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2.有临时紧急任务時，负责机动公务车出车任务；</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3.完成领导交办的其他工作任务。</w:t>
            </w:r>
          </w:p>
          <w:p>
            <w:pPr>
              <w:spacing w:line="180" w:lineRule="exact"/>
              <w:rPr>
                <w:rFonts w:ascii="仿宋" w:hAnsi="仿宋" w:eastAsia="仿宋" w:cs="仿宋"/>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767" w:hRule="atLeast"/>
          <w:jc w:val="center"/>
        </w:trPr>
        <w:tc>
          <w:tcPr>
            <w:tcW w:w="631" w:type="dxa"/>
            <w:tcBorders>
              <w:top w:val="single" w:color="000000" w:sz="4" w:space="0"/>
              <w:left w:val="single" w:color="000000" w:sz="4" w:space="0"/>
              <w:bottom w:val="single" w:color="auto" w:sz="4" w:space="0"/>
              <w:right w:val="nil"/>
            </w:tcBorders>
            <w:shd w:val="clear" w:color="auto" w:fill="auto"/>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2</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kern w:val="0"/>
                <w:sz w:val="20"/>
                <w:szCs w:val="20"/>
                <w:lang w:bidi="ar"/>
                <w14:textFill>
                  <w14:solidFill>
                    <w14:schemeClr w14:val="tx1"/>
                  </w14:solidFill>
                </w14:textFill>
              </w:rPr>
              <w:t>收发员</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kern w:val="0"/>
                <w:sz w:val="20"/>
                <w:szCs w:val="20"/>
                <w:lang w:bidi="ar"/>
                <w14:textFill>
                  <w14:solidFill>
                    <w14:schemeClr w14:val="tx1"/>
                  </w14:solidFill>
                </w14:textFill>
              </w:rPr>
              <w:t>普通工勤岗</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30周岁</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以下</w:t>
            </w:r>
          </w:p>
        </w:tc>
        <w:tc>
          <w:tcPr>
            <w:tcW w:w="4548" w:type="dxa"/>
            <w:tcBorders>
              <w:top w:val="single" w:color="000000" w:sz="4" w:space="0"/>
              <w:left w:val="single" w:color="000000"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1.政治立场坚定，遵纪守法，品行端正，身心健康，能吃苦耐劳；</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2.具有良好的品行和职业道德；具有良好的服务意识、责任意识和团队精神；</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3.本科及以上学历；</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4.熟练Word、Excel办公软件操作系统。</w:t>
            </w:r>
            <w:r>
              <w:rPr>
                <w:rFonts w:hint="eastAsia" w:ascii="仿宋" w:hAnsi="仿宋" w:eastAsia="仿宋" w:cs="仿宋"/>
                <w:color w:val="000000" w:themeColor="text1"/>
                <w:sz w:val="18"/>
                <w:szCs w:val="18"/>
                <w14:textFill>
                  <w14:solidFill>
                    <w14:schemeClr w14:val="tx1"/>
                  </w14:solidFill>
                </w14:textFill>
              </w:rPr>
              <w:br w:type="textWrapping"/>
            </w:r>
          </w:p>
        </w:tc>
        <w:tc>
          <w:tcPr>
            <w:tcW w:w="4238" w:type="dxa"/>
            <w:tcBorders>
              <w:top w:val="single" w:color="000000" w:sz="4" w:space="0"/>
              <w:left w:val="single" w:color="000000"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1.负责全校报刊、杂志分发工作；</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2.负责对邮局及外单位送来的文件、邮件、包裹单、挂号信的签收、登记和分发工作。急件应及时送到，不得延误。</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3.协助宣传部做好学校每年度的报刊征订、核对工作；</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4.协助综合办公室文字工作；</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5.完成领导交办的其他工作任务。</w:t>
            </w:r>
          </w:p>
        </w:tc>
      </w:tr>
      <w:tr>
        <w:tblPrEx>
          <w:tblCellMar>
            <w:top w:w="0" w:type="dxa"/>
            <w:left w:w="108" w:type="dxa"/>
            <w:bottom w:w="0" w:type="dxa"/>
            <w:right w:w="108" w:type="dxa"/>
          </w:tblCellMar>
        </w:tblPrEx>
        <w:trPr>
          <w:trHeight w:val="2006" w:hRule="atLeast"/>
          <w:jc w:val="center"/>
        </w:trPr>
        <w:tc>
          <w:tcPr>
            <w:tcW w:w="631" w:type="dxa"/>
            <w:tcBorders>
              <w:top w:val="single" w:color="auto" w:sz="4" w:space="0"/>
              <w:left w:val="single" w:color="000000"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1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水工</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普通工勤岗</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3</w:t>
            </w:r>
            <w:r>
              <w:rPr>
                <w:rFonts w:hint="eastAsia" w:ascii="宋体" w:hAnsi="宋体" w:cs="宋体"/>
                <w:color w:val="000000" w:themeColor="text1"/>
                <w:kern w:val="0"/>
                <w:sz w:val="20"/>
                <w:szCs w:val="20"/>
                <w:lang w:bidi="ar"/>
                <w14:textFill>
                  <w14:solidFill>
                    <w14:schemeClr w14:val="tx1"/>
                  </w14:solidFill>
                </w14:textFill>
              </w:rPr>
              <w:t>0周岁</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以下</w:t>
            </w:r>
          </w:p>
        </w:tc>
        <w:tc>
          <w:tcPr>
            <w:tcW w:w="4548"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1.政治立场坚定，遵纪守法，品行端正，身心健康，能吃苦耐劳；</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2.具有良好的品行和职业道德；具有良好的服务意识、责任意识和团队精神；</w:t>
            </w:r>
          </w:p>
          <w:p>
            <w:pPr>
              <w:spacing w:line="180" w:lineRule="exac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3.大专及以上学历；</w:t>
            </w:r>
          </w:p>
          <w:p>
            <w:pPr>
              <w:spacing w:line="180" w:lineRule="exact"/>
              <w:rPr>
                <w:rFonts w:hint="default"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4.根据工作职责和工作环境，本岗位适合男性；</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5</w:t>
            </w:r>
            <w:r>
              <w:rPr>
                <w:rFonts w:hint="eastAsia" w:ascii="仿宋" w:hAnsi="仿宋" w:eastAsia="仿宋" w:cs="仿宋"/>
                <w:color w:val="000000" w:themeColor="text1"/>
                <w:sz w:val="18"/>
                <w:szCs w:val="18"/>
                <w14:textFill>
                  <w14:solidFill>
                    <w14:schemeClr w14:val="tx1"/>
                  </w14:solidFill>
                </w14:textFill>
              </w:rPr>
              <w:t>.有相关工作经验者优先。</w:t>
            </w:r>
          </w:p>
        </w:tc>
        <w:tc>
          <w:tcPr>
            <w:tcW w:w="4238"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1.熟悉节约用水管理相关规定，负责做好节约用水的宣传工作；</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2.负责每天对供水设施进行检查</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3.负责处理好报修故障（阀门、水咀漏水问题），做到不漏水，不浪费；</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4.负责做好二次供水水池的消毒、杀菌、清洁卫生工作，通风口水池盖封口是否完好的安全检查工作并及时做好检查的情况汇报</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5.负责做好水表抄收、计量工作；</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6.完成领导交办的其他工作任务。</w:t>
            </w:r>
          </w:p>
          <w:p>
            <w:pPr>
              <w:spacing w:line="180" w:lineRule="exact"/>
              <w:rPr>
                <w:rFonts w:ascii="仿宋" w:hAnsi="仿宋" w:eastAsia="仿宋" w:cs="仿宋"/>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42" w:hRule="atLeast"/>
          <w:jc w:val="center"/>
        </w:trPr>
        <w:tc>
          <w:tcPr>
            <w:tcW w:w="631" w:type="dxa"/>
            <w:vMerge w:val="restart"/>
            <w:tcBorders>
              <w:top w:val="single" w:color="auto" w:sz="4" w:space="0"/>
              <w:left w:val="single" w:color="000000" w:sz="4" w:space="0"/>
              <w:right w:val="nil"/>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126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绿化工</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劳务制工勤岗</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55周岁</w:t>
            </w:r>
          </w:p>
          <w:p>
            <w:pPr>
              <w:widowControl/>
              <w:spacing w:line="280" w:lineRule="exact"/>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以下（男）</w:t>
            </w:r>
          </w:p>
        </w:tc>
        <w:tc>
          <w:tcPr>
            <w:tcW w:w="4548" w:type="dxa"/>
            <w:vMerge w:val="restart"/>
            <w:tcBorders>
              <w:top w:val="single" w:color="000000" w:sz="4" w:space="0"/>
              <w:left w:val="single" w:color="000000" w:sz="4" w:space="0"/>
              <w:right w:val="single" w:color="000000" w:sz="4" w:space="0"/>
            </w:tcBorders>
            <w:shd w:val="clear" w:color="auto" w:fill="auto"/>
            <w:vAlign w:val="center"/>
          </w:tcPr>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1.政治立场坚定，遵纪守法，品行端正，身心健康，能吃苦耐劳；</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2.具有良好的品行和职业道德；具有良好的服务意识、责任意识和团队精神；</w:t>
            </w:r>
          </w:p>
          <w:p>
            <w:pPr>
              <w:spacing w:line="18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3.有从业经验者优先。</w:t>
            </w:r>
          </w:p>
          <w:p>
            <w:pPr>
              <w:spacing w:line="180" w:lineRule="exact"/>
              <w:rPr>
                <w:rFonts w:ascii="仿宋" w:hAnsi="仿宋" w:eastAsia="仿宋" w:cs="仿宋"/>
                <w:color w:val="000000" w:themeColor="text1"/>
                <w:sz w:val="18"/>
                <w:szCs w:val="18"/>
                <w14:textFill>
                  <w14:solidFill>
                    <w14:schemeClr w14:val="tx1"/>
                  </w14:solidFill>
                </w14:textFill>
              </w:rPr>
            </w:pPr>
          </w:p>
        </w:tc>
        <w:tc>
          <w:tcPr>
            <w:tcW w:w="4238" w:type="dxa"/>
            <w:vMerge w:val="restart"/>
            <w:tcBorders>
              <w:top w:val="single" w:color="000000" w:sz="4" w:space="0"/>
              <w:left w:val="single" w:color="000000" w:sz="4" w:space="0"/>
              <w:right w:val="single" w:color="000000" w:sz="4" w:space="0"/>
            </w:tcBorders>
            <w:shd w:val="clear" w:color="auto" w:fill="auto"/>
            <w:vAlign w:val="center"/>
          </w:tcPr>
          <w:p>
            <w:pPr>
              <w:spacing w:line="180" w:lineRule="exac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负责学校绿化养护、种植、修剪工作。</w:t>
            </w:r>
          </w:p>
        </w:tc>
      </w:tr>
      <w:tr>
        <w:tblPrEx>
          <w:tblCellMar>
            <w:top w:w="0" w:type="dxa"/>
            <w:left w:w="108" w:type="dxa"/>
            <w:bottom w:w="0" w:type="dxa"/>
            <w:right w:w="108" w:type="dxa"/>
          </w:tblCellMar>
        </w:tblPrEx>
        <w:trPr>
          <w:trHeight w:val="448" w:hRule="atLeast"/>
          <w:jc w:val="center"/>
        </w:trPr>
        <w:tc>
          <w:tcPr>
            <w:tcW w:w="631" w:type="dxa"/>
            <w:vMerge w:val="continue"/>
            <w:tcBorders>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45周岁</w:t>
            </w:r>
          </w:p>
          <w:p>
            <w:pPr>
              <w:widowControl/>
              <w:spacing w:line="280" w:lineRule="exact"/>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以下（女）</w:t>
            </w:r>
          </w:p>
        </w:tc>
        <w:tc>
          <w:tcPr>
            <w:tcW w:w="4548"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rPr>
                <w:rFonts w:ascii="仿宋" w:hAnsi="仿宋" w:eastAsia="仿宋" w:cs="仿宋"/>
                <w:color w:val="000000" w:themeColor="text1"/>
                <w:szCs w:val="21"/>
                <w14:textFill>
                  <w14:solidFill>
                    <w14:schemeClr w14:val="tx1"/>
                  </w14:solidFill>
                </w14:textFill>
              </w:rPr>
            </w:pPr>
          </w:p>
        </w:tc>
        <w:tc>
          <w:tcPr>
            <w:tcW w:w="4238" w:type="dxa"/>
            <w:vMerge w:val="continue"/>
            <w:tcBorders>
              <w:left w:val="single" w:color="000000" w:sz="4" w:space="0"/>
              <w:bottom w:val="single" w:color="000000" w:sz="4" w:space="0"/>
              <w:right w:val="single" w:color="000000" w:sz="4" w:space="0"/>
            </w:tcBorders>
            <w:shd w:val="clear" w:color="auto" w:fill="auto"/>
            <w:vAlign w:val="center"/>
          </w:tcPr>
          <w:p>
            <w:pPr>
              <w:spacing w:line="260" w:lineRule="exact"/>
              <w:jc w:val="left"/>
              <w:rPr>
                <w:rFonts w:ascii="仿宋" w:hAnsi="仿宋" w:eastAsia="仿宋" w:cs="仿宋"/>
                <w:color w:val="000000" w:themeColor="text1"/>
                <w:szCs w:val="21"/>
                <w14:textFill>
                  <w14:solidFill>
                    <w14:schemeClr w14:val="tx1"/>
                  </w14:solidFill>
                </w14:textFill>
              </w:rPr>
            </w:pPr>
          </w:p>
        </w:tc>
      </w:tr>
    </w:tbl>
    <w:p>
      <w:pPr>
        <w:pStyle w:val="3"/>
        <w:widowControl/>
        <w:spacing w:before="150" w:beforeAutospacing="0" w:after="150" w:afterAutospacing="0" w:line="220" w:lineRule="exact"/>
        <w:ind w:right="-302" w:rightChars="-144" w:firstLine="344" w:firstLineChars="200"/>
        <w:rPr>
          <w:rFonts w:hint="eastAsia" w:ascii="仿宋" w:hAnsi="仿宋" w:eastAsia="仿宋" w:cs="仿宋"/>
          <w:w w:val="82"/>
          <w:sz w:val="21"/>
          <w:szCs w:val="21"/>
          <w:shd w:val="clear" w:color="auto" w:fill="FFFFFF"/>
          <w:lang w:eastAsia="zh-CN"/>
        </w:rPr>
        <w:sectPr>
          <w:pgSz w:w="16838" w:h="11906" w:orient="landscape"/>
          <w:pgMar w:top="1463" w:right="1327" w:bottom="1463" w:left="1213" w:header="851" w:footer="992" w:gutter="0"/>
          <w:cols w:space="720" w:num="1"/>
          <w:docGrid w:type="lines" w:linePitch="312" w:charSpace="0"/>
        </w:sectPr>
      </w:pPr>
      <w:r>
        <w:rPr>
          <w:rFonts w:hint="eastAsia" w:ascii="仿宋" w:hAnsi="仿宋" w:eastAsia="仿宋" w:cs="仿宋"/>
          <w:color w:val="000000" w:themeColor="text1"/>
          <w:w w:val="82"/>
          <w:sz w:val="21"/>
          <w:szCs w:val="21"/>
          <w:shd w:val="clear" w:color="auto" w:fill="FFFFFF"/>
          <w14:textFill>
            <w14:solidFill>
              <w14:schemeClr w14:val="tx1"/>
            </w14:solidFill>
          </w14:textFill>
        </w:rPr>
        <w:t>备注：30周岁以下</w:t>
      </w:r>
      <w:r>
        <w:rPr>
          <w:rFonts w:hint="eastAsia" w:ascii="仿宋" w:hAnsi="仿宋" w:eastAsia="仿宋" w:cs="仿宋"/>
          <w:color w:val="000000" w:themeColor="text1"/>
          <w:w w:val="82"/>
          <w:sz w:val="21"/>
          <w:szCs w:val="21"/>
          <w:shd w:val="clear" w:color="auto" w:fill="FFFFFF"/>
          <w:lang w:val="en-US" w:eastAsia="zh-CN"/>
          <w14:textFill>
            <w14:solidFill>
              <w14:schemeClr w14:val="tx1"/>
            </w14:solidFill>
          </w14:textFill>
        </w:rPr>
        <w:t>指</w:t>
      </w:r>
      <w:r>
        <w:rPr>
          <w:rFonts w:hint="eastAsia" w:ascii="仿宋" w:hAnsi="仿宋" w:eastAsia="仿宋" w:cs="仿宋"/>
          <w:color w:val="000000" w:themeColor="text1"/>
          <w:w w:val="82"/>
          <w:sz w:val="21"/>
          <w:szCs w:val="21"/>
          <w:shd w:val="clear" w:color="auto" w:fill="FFFFFF"/>
          <w14:textFill>
            <w14:solidFill>
              <w14:schemeClr w14:val="tx1"/>
            </w14:solidFill>
          </w14:textFill>
        </w:rPr>
        <w:t>1993年1月1日以后出生，45周岁以下指1978年1月1日以后出生，55周岁以下指1968年1月1日以后出生</w:t>
      </w:r>
      <w:r>
        <w:rPr>
          <w:rFonts w:hint="eastAsia" w:ascii="仿宋" w:hAnsi="仿宋" w:eastAsia="仿宋" w:cs="仿宋"/>
          <w:color w:val="000000" w:themeColor="text1"/>
          <w:w w:val="82"/>
          <w:sz w:val="21"/>
          <w:szCs w:val="21"/>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DJjNGMyZDZlZmE4MDkzMmQyY2NjYzJkZmUwZjYifQ=="/>
  </w:docVars>
  <w:rsids>
    <w:rsidRoot w:val="20CF6D9E"/>
    <w:rsid w:val="20CF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2023-08-25T17:03:00Z</dcterms:created>
  <dc:creator>光明哥</dc:creator>
  <cp:lastModifiedBy>光明哥</cp:lastModifiedBy>
  <dcterms:modified xsi:type="dcterms:W3CDTF">2023-08-25T17:05:39Z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1A5CDC1A7CB24527A9CB7C948B7394DA_11</vt:lpwstr>
  </property>
</Properties>
</file>